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B74" w:rsidRPr="00F05B74" w:rsidRDefault="00F05B74" w:rsidP="0013024A">
      <w:pPr>
        <w:shd w:val="clear" w:color="auto" w:fill="FFFFFF"/>
        <w:spacing w:before="100" w:beforeAutospacing="1" w:after="100" w:afterAutospacing="1" w:line="360" w:lineRule="auto"/>
        <w:jc w:val="center"/>
        <w:outlineLvl w:val="2"/>
        <w:rPr>
          <w:rFonts w:ascii="Verdana" w:eastAsia="Times New Roman" w:hAnsi="Verdana" w:cs="Tahoma"/>
          <w:b/>
          <w:bCs/>
          <w:sz w:val="28"/>
          <w:szCs w:val="28"/>
          <w:lang w:eastAsia="ru-RU"/>
        </w:rPr>
      </w:pPr>
      <w:r w:rsidRPr="00F05B74">
        <w:rPr>
          <w:rFonts w:ascii="Verdana" w:eastAsia="Times New Roman" w:hAnsi="Verdana" w:cs="Tahoma"/>
          <w:b/>
          <w:bCs/>
          <w:sz w:val="28"/>
          <w:szCs w:val="28"/>
          <w:lang w:eastAsia="ru-RU"/>
        </w:rPr>
        <w:t>И. А. Гончаров "Обломов"</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Образ Обломова - это величайшее создание И. А. Гончарова. Этот тип героя, в общем-то, не нов для русской литературы. С ним мы встречаемся и в комедии "Лентяй" Фонвизина, и в гоголевской "Женитьбе". Но наиболее полным и многогранным его воплощением стал образ Обломова из одноименного романа Гончарова.</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Сам характер этого героя предопределяет его заурядную, неинтересную судьбу, лишенную внешнего движения, значительных и ярких событий, увлекательной интриги. Но, несмотря на то, что ничего особенного в романе не происходит, читаешь его с неослабеваемым интересом. Может быть, причина этого таится в выразительности и яркости языка писателя, в его неповторимом юморе, с которым описаны знаменитые сцены пререканий Ильи Ильича с крепостным слугой Захаром. Думается, лишая жизнь героя внешних событий, автор переключает основное внимание на его напряженное внутреннее действие. Ведь жизнь Обломова вовсе не так спокойна и безмятежна, как это кажется вначале.</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 xml:space="preserve">Первая часть романа посвящена одному обычному дню героя, который проводит его не вставая с дивана. Неторопливое авторское повествование детально и подробно рисует обстановку его квартиры, на которой лежит печать заброшенности и запустения. В вещах, окружающих героя, угадывается его характер. Особое внимание автора уделено описанию халата Обломова, восточного, "без малейшего намека на Европу", просторного, широкого, который покорно </w:t>
      </w:r>
      <w:r w:rsidRPr="00F05B74">
        <w:rPr>
          <w:rFonts w:ascii="Verdana" w:eastAsia="Times New Roman" w:hAnsi="Verdana" w:cs="Arial"/>
          <w:sz w:val="28"/>
          <w:szCs w:val="28"/>
          <w:lang w:eastAsia="ru-RU"/>
        </w:rPr>
        <w:lastRenderedPageBreak/>
        <w:t>повторяет движения его тела. Образ халата вырастает до символа, который как бы обозначает вехи его духовной эволюции. Любовь к Ольге Ильинской пробуждает душу героя к активной, деятельной жизни. Эти перемены связываются в мыслях Обломова с необходимостью "сбросить широкий халат не только с плеч, но и с души и с ума". И действительно, на какое-то время он исчезает с поля зрения, чтобы затем новая хозяйка Обломовки Агафья Матвеевна Пшеницына обнаружила его в чулане и вернула к жизни. Итак, слабые попытки Обломова изменить свое существование терпят крах. Герой продолжает лежать на диване, укрываясь от вторжения внешней жизни, но она все равно врывается в его полутемную закупоренную комнату в виде неприятного письма старосты или требования хозяина съехать с квартиры. Он не может заставить себя вчитаться в письмо, оттягивает поиски новой квартиры, но мысли об этом постоянно отравляют ему существование. "Трогает жизнь, везде достает", - сетует Илья Ильич, пытаясь обратиться за помощью и советом к своим гостям. Эти люди из внешнего мира совершенно не похожи друг на друга, нет в них и ни малейшего сходства с Обломовым. Все они активны, подвижны и энергичны. Здесь появляется и пустой щеголь Волков, и карьерист Судьбинский, и писатель-обличитель Пенкин, и нагловатый земляк Обломова Тарантьев, и безликий Алексеев.</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 xml:space="preserve">Зачем же писатель вводит в роман этих эпизодических героев, которые по очереди появляются у знаменитого обломовского дивана? Наверное, каждый из посетителей Ильи Ильича, рассказывая о своих занятиях и проблемах, являет </w:t>
      </w:r>
      <w:r w:rsidRPr="00F05B74">
        <w:rPr>
          <w:rFonts w:ascii="Verdana" w:eastAsia="Times New Roman" w:hAnsi="Verdana" w:cs="Arial"/>
          <w:sz w:val="28"/>
          <w:szCs w:val="28"/>
          <w:lang w:eastAsia="ru-RU"/>
        </w:rPr>
        <w:lastRenderedPageBreak/>
        <w:t>собой тот или иной вариант активной, деятельной жизни, которые действительность предлагает герою вместо лежания на диване. После ухода каждого из гостей хозяин подводит своеобразный итог беседе с ним и выносит ему свою оценку. И оценка эта всегда отрицательная. Обломова совершенно не привлекают ни светские успехи, ни карьера, ни поверхностное литературное обличительство. Почему же он так упорно отвергает эти возможные пути? Может быть, потому, что не видит в них ничего, кроме пустой ненужной суеты. Он хочет чего-то более возвышенного и прекрасного, ради которого стоит подняться с дивана. И действительно, когда думаешь об этом, то более привлекательной и честной кажется позиция Обломова.</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Но это вовсе не значит, что Илья Ильич вполне удовлетворен своим настоящим положением. Он осознает убожество и пустоту своей бездарно прожитой жизни, свое духовное падение. Герой строго судит себя за лень и пассивность, стыдится своего барства, сравнивая свою душу с кладом, заваленным всяким сором. Перед ним возникает мучительный вопрос: "Отчего я такой?" Ответ на него писатель дает в главе "Сон Обломова", которую называют "увертюрой всего романа". Герою снится детство в патриархальной Обломовке, мы видим социальные условия, которые сформировали его характер. Резвому и любознательному Илюше не позволяют даже самому одеться. Труд здесь - привилегия дворовых слуг, которые неусыпно следят за маленьким баричем, предупреждая все его желания.</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lastRenderedPageBreak/>
        <w:t xml:space="preserve">Крепостнический уклад России не только обрекает на нищенское и бесправное положение русский народ, но и калечит душу подрастающего дворянина, убивая в нем прекрасные задатки характера. В Обломове часто видят только губительное влияние крепостного рабства и барства. Но в нем есть очень много привлекательных качеств, порожденных той же патриархальной средой. Это его доброта, критическое отношение к себе, глубокий аналитический ум, честность, широта души, стремление к чему-то высшему. Илюша Обломов воспитан на русских народных сказках и былинах. Он растет на лоне мягкой среднерусской природы, которая сулит человеку покой и тишину, окруженный любовью и лаской. Поэтому ему органически чужды суета и расчетливость. Он ищет в жизни "ума, воли, чувства". И такое прекрасное, всеобъемлющее чувство, как любовь к Ольге Ильинской, озаряет жизнь Обломова, пробуждая его душу, вселяя надежду на счастье. Но если он любит искренне и нежно, то в чувствах Ольги явно преобладают расчет и тщеславие. Она поставила перед собой трудную и благородную цель - пробудить к жизни спящую душу. Может быть, это чувствует Илья Ильич. Для него любовь становится испытанием, которого он не выдерживает </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 xml:space="preserve">Но главным героем-антиподом Обломова является в романе его друг Андрей Штольц. Это натура, полностью противоположная лентяю и бездельнику Илье. Автор подробно знакомит нас с происхождением, воспитанием, образованием и нынешней деятельностью этого героя. Казалось бы, он воплощает в себе лучшие человеческие качества: </w:t>
      </w:r>
      <w:r w:rsidRPr="00F05B74">
        <w:rPr>
          <w:rFonts w:ascii="Verdana" w:eastAsia="Times New Roman" w:hAnsi="Verdana" w:cs="Arial"/>
          <w:sz w:val="28"/>
          <w:szCs w:val="28"/>
          <w:lang w:eastAsia="ru-RU"/>
        </w:rPr>
        <w:lastRenderedPageBreak/>
        <w:t>трудолюбие, ум, энергию, честность, благородство, но критики разного времени не без основания отмечали схематичность его образа, неубедительность его идей и деятельности. Несмотря на все свои достоинства, Андрей Штольц воспринимается как удачливый энергичный делец, представитель нового буржуазного уклада, который приходит на смену патриархальным обломовкам.</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Конечно, этот исторический путь развития страны неизбежен. Именно штольцы ведут отсталую страну к цивилизации в то время, как обломовы лежат на диване. Но в разговоре с другом Илья Ильич дает удивительно точную и меткую оценку миру промышленников, куда его настойчиво пытается ввести Штольц. Он называет коммерсантов мертвецами, спящими людьми, которые только имитируют активность, интерес, бурную деятельность, сквозь которую проглядывает безысходная скука.</w:t>
      </w:r>
    </w:p>
    <w:p w:rsidR="00F05B74" w:rsidRPr="00F05B74" w:rsidRDefault="00F05B74" w:rsidP="0013024A">
      <w:pPr>
        <w:shd w:val="clear" w:color="auto" w:fill="FFFFFF"/>
        <w:spacing w:before="100" w:beforeAutospacing="1" w:after="100" w:afterAutospacing="1" w:line="360" w:lineRule="auto"/>
        <w:ind w:firstLine="430"/>
        <w:jc w:val="both"/>
        <w:rPr>
          <w:rFonts w:ascii="Verdana" w:eastAsia="Times New Roman" w:hAnsi="Verdana" w:cs="Arial"/>
          <w:sz w:val="28"/>
          <w:szCs w:val="28"/>
          <w:lang w:eastAsia="ru-RU"/>
        </w:rPr>
      </w:pPr>
      <w:r w:rsidRPr="00F05B74">
        <w:rPr>
          <w:rFonts w:ascii="Verdana" w:eastAsia="Times New Roman" w:hAnsi="Verdana" w:cs="Arial"/>
          <w:sz w:val="28"/>
          <w:szCs w:val="28"/>
          <w:lang w:eastAsia="ru-RU"/>
        </w:rPr>
        <w:t>Итак, что же такое обломовщина? Это понятие гораздо шире, чем кажется на первый взгляд. В него входит весь патриархальный уклад русской жизни с его ленью, праздностью, сонливостью в сочетании с добротой, любовью, поэтичностью. Кроме того, благополучная трудовая и культурная жизнь Штольцев представляет собой модернизированный буржуазный вариант обломовщины. То есть этим понятием можно обозначить такое состояние вообще, которое останавливается в своем развитии, замыкаясь на личных интересах, а значит, является неполноценным.</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lastRenderedPageBreak/>
        <w:t xml:space="preserve">Роман Ивана Александровича Гончарова "Обыкновенная история" был одним из первых русских реалистических произведений, повествующих о повседневной жизни обыкновенных людей. В романе нарисованы картины русской действительности 40-х годов XIX века, типичные обстоятельства жизни человека того времени.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Роман вышел в свет в 1847 году. В нем рассказывается о судьбе молодого провинциала Александра Адуева, приехавшего в Петербург к своему дяде. На страницах книги с ним происходит "обыкновенная история" — превращение романтичного, чистого юноши в расчетливого и холодного дельца.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Но с самого начала эта история рассказывается как бы с двух сторон — с точки зрения самого Александра и с точки зрения его дяди — Петра Адуева. Уже с первого их разговора становится ясно, насколько это противоположные натуры. Александру свойственен романтичный взгляд на мир, любовь ко всему человечеству, неопытность и наивная вера в "вечные клятвы" и "залоги любви и дружбы". Ему странен и непривычен холодный и отчужденный мир столицы, где на сравнительно небольшом пространстве уживается огромное количество людей, абсолютно равнодушных друг к другу. Даже родственные отношения в Петербурге гораздо суше, чем те, к которым он привык в своей деревне.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Экзальтированность Александра смешит его дядю. Адуев-старший постоянно, и даже с некоторым удовольствием, выполняет роль "ушата холодной воды", когда умеряет </w:t>
      </w:r>
      <w:r w:rsidRPr="0013024A">
        <w:rPr>
          <w:rFonts w:ascii="Verdana" w:hAnsi="Verdana"/>
          <w:sz w:val="28"/>
          <w:szCs w:val="28"/>
        </w:rPr>
        <w:lastRenderedPageBreak/>
        <w:t xml:space="preserve">восторги Александра: то приказывает оклеить его стихами стены кабинета, то выбрасывает за окно "вещественный залог любви". Сам Петр Адуев — преуспевающий промышленник, человек трезвого, практичного ума, считающий любые "сентименты" излишними. И в то же время он понимает и ценит красоту, знает толк в литературе, в театральном искусстве. Убеждениям Александра он противопоставляет свои, и оказывается, что они не лишены своей правды.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Почему он должен любить и уважать человека только за то, что этот человек — его брат или племянник? Зачем поощрять стихоплетство юноши, явно не обладающего талантом? Не лучше ли вовремя указать ему иную дорогу? Ведь воспитывая Александра на свой лад, Петр Адуев старался уберечь его от грядущих разочарований.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Три любовных истории, в которые попадает Александр, доказывают это. С каждым разом все более охладевает в нем романтический жар любви, соприкасаясь с жестокой действительностью. Так, любые слова, действия, поступки дяди и племянника находятся как бы в постоянном диалоге. Читатель сопоставляет, сравнивает этих персонажей, ибо невозможно оценить одного без оглядки на другого. Но также оказывается невозможно и выбрать, кто из них прав.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Казалось бы, сама жизнь помогает Петру Адуеву доказать свою правоту племяннику. От прекрасных идеалов уже через несколько месяцев жизни в Петербурге у Адуева-младшего почти ничего не остается — они безнадежно разбиты. Вернувшись в деревню, он пишет своей тетке, жене Петра, </w:t>
      </w:r>
      <w:r w:rsidRPr="0013024A">
        <w:rPr>
          <w:rFonts w:ascii="Verdana" w:hAnsi="Verdana"/>
          <w:sz w:val="28"/>
          <w:szCs w:val="28"/>
        </w:rPr>
        <w:lastRenderedPageBreak/>
        <w:t xml:space="preserve">горькое письмо, где подводит итог своему опыту, своим разочарованиям. Это письмо зрелого человека, лишившегося многих иллюзий, но сохранившего сердце и ум. Александр получает жестокий, но полезный урок.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Но счастлив ли сам Петр Адуев? Разумно организовав свою жизнь, живя по расчетам и твердым принципам холодного ума, он пытается и чувства подчинить этому порядку. Выбрав в жены прелестную молодую женщину (вот он, вкус к красоте!), он хочет воспитать из нее спутницу жизни по своему идеалу: без "глупой" чувствительности, излишних порывов и непредсказуемых эмоций. Но Елизавета Александровна неожиданно встает на сторону племянника, почувствовав в Александре родственную душу. Она не может прожить без любви, всех этих необходимых "излишеств". И когда она заболевает, Петр Адуев понимает, что ничем не может помочь ей: она дорога ему, он отдал бы все, но ему нечего отдать. Ее может спасти только любовь, а любить Адуев-старший не умеет.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И, словно чтобы еще больше доказать драматичность ситуации, в эпилоге появляется Александр Адуев — полысевший, располневший. Он, несколько неожиданно для читателя, усвоил все дядины принципы и делает большие деньги, даже жениться собирается "на деньгах". Когда дядя напоминает ему его прошлые слова, Александр только смеется. В тот момент, когда Адуев-старший осознает крах своей стройной жизненной системы, Адуев-младший </w:t>
      </w:r>
      <w:r w:rsidRPr="0013024A">
        <w:rPr>
          <w:rFonts w:ascii="Verdana" w:hAnsi="Verdana"/>
          <w:sz w:val="28"/>
          <w:szCs w:val="28"/>
        </w:rPr>
        <w:lastRenderedPageBreak/>
        <w:t xml:space="preserve">становится воплощением этой системы, причем не в лучшем ее варианте. Они как бы поменялись местами. </w:t>
      </w:r>
    </w:p>
    <w:p w:rsidR="00992950" w:rsidRPr="0013024A" w:rsidRDefault="00992950" w:rsidP="0013024A">
      <w:pPr>
        <w:pStyle w:val="a4"/>
        <w:shd w:val="clear" w:color="auto" w:fill="FFFFFF"/>
        <w:spacing w:line="360" w:lineRule="auto"/>
        <w:rPr>
          <w:rFonts w:ascii="Verdana" w:hAnsi="Verdana"/>
          <w:sz w:val="28"/>
          <w:szCs w:val="28"/>
        </w:rPr>
      </w:pPr>
      <w:r w:rsidRPr="0013024A">
        <w:rPr>
          <w:rFonts w:ascii="Verdana" w:hAnsi="Verdana"/>
          <w:sz w:val="28"/>
          <w:szCs w:val="28"/>
        </w:rPr>
        <w:t xml:space="preserve">Беда, даже трагедия этих героев в том, что они так и остались полюсами мировоззрений, не смогли достичь гармонии, равновесия тех положительных начал, что были в них обоих; они утратили веру в высокие истины, ибо жизнь и окружающая действительность не нуждались в них. И, к сожалению, это обыкновенная история. </w:t>
      </w:r>
    </w:p>
    <w:p w:rsidR="00992950" w:rsidRPr="0013024A" w:rsidRDefault="00992950" w:rsidP="0013024A">
      <w:pPr>
        <w:pStyle w:val="a4"/>
        <w:shd w:val="clear" w:color="auto" w:fill="FFFFFF"/>
        <w:spacing w:after="240" w:afterAutospacing="0" w:line="360" w:lineRule="auto"/>
        <w:rPr>
          <w:rFonts w:ascii="Verdana" w:hAnsi="Verdana"/>
          <w:sz w:val="28"/>
          <w:szCs w:val="28"/>
        </w:rPr>
      </w:pPr>
      <w:r w:rsidRPr="0013024A">
        <w:rPr>
          <w:rFonts w:ascii="Verdana" w:hAnsi="Verdana"/>
          <w:sz w:val="28"/>
          <w:szCs w:val="28"/>
        </w:rPr>
        <w:t xml:space="preserve">Роман заставил читателей задуматься над острыми нравственными вопросами, поставленными русской жизнью того времени. Почему произошел процесс перерождения романтически настроенного юноши в бюрократа и предпринимателя? Так ли необходимо, утратив иллюзии, освобождаться от искренних и благородных человеческих чувств? Эти вопросы и сегодня волнуют читателя. И.А. Гончаров дает нам ответы на все эти вопросы в своем замечательном произведении. </w:t>
      </w:r>
    </w:p>
    <w:p w:rsidR="005D7C16" w:rsidRPr="0013024A" w:rsidRDefault="005D7C16" w:rsidP="0013024A">
      <w:pPr>
        <w:spacing w:line="360" w:lineRule="auto"/>
        <w:rPr>
          <w:rFonts w:ascii="Verdana" w:hAnsi="Verdana"/>
          <w:sz w:val="28"/>
          <w:szCs w:val="28"/>
        </w:rPr>
      </w:pPr>
      <w:r w:rsidRPr="0013024A">
        <w:rPr>
          <w:rFonts w:ascii="Verdana" w:hAnsi="Verdana"/>
          <w:sz w:val="28"/>
          <w:szCs w:val="28"/>
        </w:rPr>
        <w:t xml:space="preserve">Каждый человек индивидуален. Не бывает абсолютно одинаковых людей, совпадающих и по мировоззрению, и по мыслям, и по взглядам на все стороны жизни. В этом отношении литературные герои не отличаются от реальных людей. </w:t>
      </w:r>
      <w:r w:rsidRPr="0013024A">
        <w:rPr>
          <w:rFonts w:ascii="Verdana" w:hAnsi="Verdana"/>
          <w:sz w:val="28"/>
          <w:szCs w:val="28"/>
        </w:rPr>
        <w:br/>
      </w:r>
      <w:r w:rsidRPr="0013024A">
        <w:rPr>
          <w:rFonts w:ascii="Verdana" w:hAnsi="Verdana"/>
          <w:sz w:val="28"/>
          <w:szCs w:val="28"/>
        </w:rPr>
        <w:br/>
        <w:t xml:space="preserve">Обломов. Штольц. Вроде бы, это совершенно разные люди. Обломов – медлителен, ленив, не сосредоточен. Штольц – энергичен, весел, целеустремлен. Но эти два человека любят и уважают друг друга, они настоящие друзья. Значит, не такие </w:t>
      </w:r>
      <w:r w:rsidRPr="0013024A">
        <w:rPr>
          <w:rFonts w:ascii="Verdana" w:hAnsi="Verdana"/>
          <w:sz w:val="28"/>
          <w:szCs w:val="28"/>
        </w:rPr>
        <w:lastRenderedPageBreak/>
        <w:t xml:space="preserve">уж они и разные, есть в них и что-то общее, что их скрепляет. Правда ли это? Действительно ли являются антиподами Обломов и Штольц? </w:t>
      </w:r>
      <w:r w:rsidRPr="0013024A">
        <w:rPr>
          <w:rFonts w:ascii="Verdana" w:hAnsi="Verdana"/>
          <w:sz w:val="28"/>
          <w:szCs w:val="28"/>
        </w:rPr>
        <w:br/>
      </w:r>
      <w:r w:rsidRPr="0013024A">
        <w:rPr>
          <w:rFonts w:ascii="Verdana" w:hAnsi="Verdana"/>
          <w:sz w:val="28"/>
          <w:szCs w:val="28"/>
        </w:rPr>
        <w:br/>
        <w:t xml:space="preserve">Они были знакомы с самого детства, поскольку Обломовка и Верхлево, где жили друзья, находились рядом. Но насколько разной была обстановка в этих двух краях! Обломовка – деревня покоя, благословенности, сна, лени, безграмотности, глупости. Каждый в ней жил в свое удовольствие, не испытывая никаких умственных, моральных и душевных нужд. У обломовцев не было никаких целей, никаких бед; никто не задумывался, зачем создан человек, мир. Они проживали всю свою жизнь, особо не напрягаясь, подобно равнинной реке, которая течет по давно проложенному ровному руслу тихо, вяло, и нет никаких камней, гор и других препятствий на ее пути, никогда она не разливается сильнее обыкновенного, никогда не пересыхает; начинает где-то свой путь, течет очень спокойно, не шумя, и тихонечко впадает в какое-нибудь озеро. Никто и не замечает, что есть такая речка. Так все и жили в Обломовке, заботясь только о еде и спокойствии в своей деревне. Мало кто проезжал через нее, и неоткуда обломовцам было узнать, что кто-то живет иначе, никакого понятия о науках они тоже не имели, да и не нужно им все это было… Илюша жил среди таких людей – любимый, оберегаемый всеми. Всегда он был окружен заботой, нежностью. Ему не давали ничего делать самому и вообще не давали делать всего того, что хочет любой ребенок, вовлекая его тем самым в сущность обломовца. Его отношение к </w:t>
      </w:r>
      <w:r w:rsidRPr="0013024A">
        <w:rPr>
          <w:rFonts w:ascii="Verdana" w:hAnsi="Verdana"/>
          <w:sz w:val="28"/>
          <w:szCs w:val="28"/>
        </w:rPr>
        <w:lastRenderedPageBreak/>
        <w:t xml:space="preserve">образованию и науке тоже было сформировано окружающими: «ученье не уйдет», главное – аттестат, «что Илюша прошел все науки и искусства», но внутренний «свет» образования был неведом ни обломовцам, ни самому Илье. </w:t>
      </w:r>
      <w:r w:rsidRPr="0013024A">
        <w:rPr>
          <w:rFonts w:ascii="Verdana" w:hAnsi="Verdana"/>
          <w:sz w:val="28"/>
          <w:szCs w:val="28"/>
        </w:rPr>
        <w:br/>
      </w:r>
      <w:r w:rsidRPr="0013024A">
        <w:rPr>
          <w:rFonts w:ascii="Verdana" w:hAnsi="Verdana"/>
          <w:sz w:val="28"/>
          <w:szCs w:val="28"/>
        </w:rPr>
        <w:br/>
        <w:t xml:space="preserve">В Верхлево же все было наоборот. Управляющим там был отец Андрюши, немец. Поэтому он за все брался со свойственной этой нации педантичностью, в том числе и за сына. С самого раннего детства Андрюши Иван Богданович вынуждал его действовать самостоятельно, самому искать выход из всех ситуаций: от уличной драки, до выполнения поручений. Но это не значит, что отец бросал Андрея на произвол судьбы – нет! Он лишь направлял его в нужные моменты на самостоятельное развитие, накопление опыта; позже же он просто давал «почву» Андрею, на которой тот мог разрастись без чьей-либо помощи (поездки в город, поручения). И юный Штольц пользовался этой «почвой», извлекал из нее максимальную пользу. Но воспитывал Андрюшу не только отец. У матери были совершенно другие взгляды на воспитание сына. Она хотела, чтобы тот вырос не «немецким бюргером», а высоконравственным и духовным, с отличными манерами, с «белыми руками» барином. Поэтому она играла для него Герца, пела о цветах, о поэзии жизни, о ее высоком призвании. И вот это двустороннее воспитание – с одной стороны трудовое, практическое, жесткое, с другой – нежное, высокое, поэтическое – сделало Штольца выдающимся человеком, объединяющем в себе трудолюбие, энергию, волю, практичность, ум, поэзию и умеренный романтизм. </w:t>
      </w:r>
      <w:r w:rsidRPr="0013024A">
        <w:rPr>
          <w:rFonts w:ascii="Verdana" w:hAnsi="Verdana"/>
          <w:sz w:val="28"/>
          <w:szCs w:val="28"/>
        </w:rPr>
        <w:br/>
      </w:r>
      <w:r w:rsidRPr="0013024A">
        <w:rPr>
          <w:rFonts w:ascii="Verdana" w:hAnsi="Verdana"/>
          <w:sz w:val="28"/>
          <w:szCs w:val="28"/>
        </w:rPr>
        <w:lastRenderedPageBreak/>
        <w:br/>
        <w:t xml:space="preserve">Да, эти два человека жили в разной обстановке, но познакомились они еще детьми. Поэтому с самого детства Илья и Андрей сильно влияли друг на друга. Андрюше нравилось то спокойствие, умиротворенность, которые давал ему Илья, получивший это от Обломовки. Илюшу же, в свою очередь, привлекали энергия, умение сосредоточиться и сделать что надо Андрея. Так было и когда они подросли и уехали из родных мест… </w:t>
      </w:r>
      <w:r w:rsidRPr="0013024A">
        <w:rPr>
          <w:rFonts w:ascii="Verdana" w:hAnsi="Verdana"/>
          <w:sz w:val="28"/>
          <w:szCs w:val="28"/>
        </w:rPr>
        <w:br/>
      </w:r>
      <w:r w:rsidRPr="0013024A">
        <w:rPr>
          <w:rFonts w:ascii="Verdana" w:hAnsi="Verdana"/>
          <w:sz w:val="28"/>
          <w:szCs w:val="28"/>
        </w:rPr>
        <w:br/>
        <w:t xml:space="preserve">Интересно даже сравнить, как они это сделали. С Илюшей обломовцы прощались со слезами, с горечью, грустью. Они обеспечили ему долгую, но очень комфортную – иначе Илья не мог – поездку среди слуг, угощений, перин – как будто часть Обломовки отделилась и уплыла от деревни. Андрей же попрощался со своим отцом сухо и скоро – все, что они могли сказать друг другу, им было понятно без слов. И сын, узнав свой маршрут, быстро проехал по нему. Уже на этом этапе жизни друзей видно их расхождение. </w:t>
      </w:r>
      <w:r w:rsidRPr="0013024A">
        <w:rPr>
          <w:rFonts w:ascii="Verdana" w:hAnsi="Verdana"/>
          <w:sz w:val="28"/>
          <w:szCs w:val="28"/>
        </w:rPr>
        <w:br/>
      </w:r>
      <w:r w:rsidRPr="0013024A">
        <w:rPr>
          <w:rFonts w:ascii="Verdana" w:hAnsi="Verdana"/>
          <w:sz w:val="28"/>
          <w:szCs w:val="28"/>
        </w:rPr>
        <w:br/>
        <w:t xml:space="preserve">Что же они делали будучи далеко от дома? Как учились? Как вели себя в свете? Обломов в молодости целью своей жизни представлял спокойствие, счастье; Штольц – труд, силу духовную и физическую. Поэтому Илья и образование воспринимал как очередное препятствие на пути к цели, а Андрей - –как главную, неотъемлемую часть жизни. Обломов Илья хотел служить мирно, без волнений и забот «вроде, например, ленивого записыванья в тетрадку прихода и </w:t>
      </w:r>
      <w:r w:rsidRPr="0013024A">
        <w:rPr>
          <w:rFonts w:ascii="Verdana" w:hAnsi="Verdana"/>
          <w:sz w:val="28"/>
          <w:szCs w:val="28"/>
        </w:rPr>
        <w:lastRenderedPageBreak/>
        <w:t xml:space="preserve">расхода». Для Штольца же служба была долгом, к которому он был готов. Такое отношение два друга принесли из детства. А что же с любовью? Илья «никогда не отдавался в плен красавицам, никогда не был их рабом, даже очень прилежным поклонником, уже и потому, что к сближению с женщинами ведут большие хлопоты». Андрей «не ослеплялся красотой и потому не забывал, не унижал достоинства мужчины, не был рабом, «не лежал у ног» красавиц, хотя не испытывал огненных страстей». Девушки могли быть ему только подругами. Из-за этого же рационализма у Штольца всегда были друзья. У Обломова они сначала тоже были, но, со временем, они стали утомлять его, и, потихоньку, он очень сильно ограничил свой круг общения. </w:t>
      </w:r>
      <w:r w:rsidRPr="0013024A">
        <w:rPr>
          <w:rFonts w:ascii="Verdana" w:hAnsi="Verdana"/>
          <w:sz w:val="28"/>
          <w:szCs w:val="28"/>
        </w:rPr>
        <w:br/>
      </w:r>
      <w:r w:rsidRPr="0013024A">
        <w:rPr>
          <w:rFonts w:ascii="Verdana" w:hAnsi="Verdana"/>
          <w:sz w:val="28"/>
          <w:szCs w:val="28"/>
        </w:rPr>
        <w:br/>
        <w:t xml:space="preserve">Время шло и шло… Штольц развивался – Обломов «уходил в себя». И вот им уже больше тридцати лет. Что они из себя представляют? </w:t>
      </w:r>
      <w:r w:rsidRPr="0013024A">
        <w:rPr>
          <w:rFonts w:ascii="Verdana" w:hAnsi="Verdana"/>
          <w:sz w:val="28"/>
          <w:szCs w:val="28"/>
        </w:rPr>
        <w:br/>
      </w:r>
      <w:r w:rsidRPr="0013024A">
        <w:rPr>
          <w:rFonts w:ascii="Verdana" w:hAnsi="Verdana"/>
          <w:sz w:val="28"/>
          <w:szCs w:val="28"/>
        </w:rPr>
        <w:br/>
        <w:t xml:space="preserve">Штольц – сверхэнергичный, мускулистый, деятельный, твердо стоящий на ногах, сколотивший себе большой капитал, ученый, много путешествующий. У него везде есть друзья, его уважают как сильную личность. Он один из главных представителей торговой фирмы. Он жизнерадостен, весел, трудолюбив… но он внутренне помаленьку устает от такого ритма жизни. И тогда ему помогает друг детства – Илья Обломов, радушие, спокойствие, умиротворенность которого позволяют Штольцу расслабиться. Ну а что из себя представляет сам второй друг? </w:t>
      </w:r>
      <w:r w:rsidRPr="0013024A">
        <w:rPr>
          <w:rFonts w:ascii="Verdana" w:hAnsi="Verdana"/>
          <w:sz w:val="28"/>
          <w:szCs w:val="28"/>
        </w:rPr>
        <w:br/>
      </w:r>
      <w:r w:rsidRPr="0013024A">
        <w:rPr>
          <w:rFonts w:ascii="Verdana" w:hAnsi="Verdana"/>
          <w:sz w:val="28"/>
          <w:szCs w:val="28"/>
        </w:rPr>
        <w:lastRenderedPageBreak/>
        <w:br/>
        <w:t xml:space="preserve">Илья не ездит, как Андрей, за границу, по делам, в свет. Он вообще редко выходит из дома. Он ленив не любит суету, шумные компании, у него нет ни одного настоящего друга, кроме Штольца. Основное его занятие – лежать на диване в любимом халате среди пыли и грязи, иногда в обществе лиц «без хлеба, без ремесла, без рук для производительности и только с желудком для потребления, но почти всегда с чином и званием». Таково его внешнее существование. Но внутренняя жизнь мечты, воображения была главной для Ильи Ильича. Все, что он мог бы делать в реальной жизни, Обломов делает в мечтах и снах – только без физических затрат и особых умственных усилий. </w:t>
      </w:r>
      <w:r w:rsidRPr="0013024A">
        <w:rPr>
          <w:rFonts w:ascii="Verdana" w:hAnsi="Verdana"/>
          <w:sz w:val="28"/>
          <w:szCs w:val="28"/>
        </w:rPr>
        <w:br/>
      </w:r>
      <w:r w:rsidRPr="0013024A">
        <w:rPr>
          <w:rFonts w:ascii="Verdana" w:hAnsi="Verdana"/>
          <w:sz w:val="28"/>
          <w:szCs w:val="28"/>
        </w:rPr>
        <w:br/>
        <w:t xml:space="preserve">Что жизнь для Обломова? Препятствия, груз, заботы, мешающие спокойствию и благословенности. А для Штольца? Наслаждение любой ее формой, причем если таковая не нравится, то Штольц ее с легкостью изменяет. </w:t>
      </w:r>
      <w:r w:rsidRPr="0013024A">
        <w:rPr>
          <w:rFonts w:ascii="Verdana" w:hAnsi="Verdana"/>
          <w:sz w:val="28"/>
          <w:szCs w:val="28"/>
        </w:rPr>
        <w:br/>
      </w:r>
      <w:r w:rsidRPr="0013024A">
        <w:rPr>
          <w:rFonts w:ascii="Verdana" w:hAnsi="Verdana"/>
          <w:sz w:val="28"/>
          <w:szCs w:val="28"/>
        </w:rPr>
        <w:br/>
        <w:t xml:space="preserve">Для Андрея Ивановича основа всего – разум и труд. Для Обломова – счастье и спокойствие. И в любви они такие же… Оба друга влюбились в одну и ту же девушку. На мой взгляд, Илья Ильич полюбил Ольгу просто потому, что нетронутое сердце давно ждало любви. Штольц же влюбился в нее не сердцем, а разумом, он полюбил опытность, зрелость, ум Ольги. Перспектива семейной жизни в понимании Обломова –прожить жизнь счастливо и весело, без забот, без труда, «чтоб сегодня походило на вчера». Для Штольца же брак с </w:t>
      </w:r>
      <w:r w:rsidRPr="0013024A">
        <w:rPr>
          <w:rFonts w:ascii="Verdana" w:hAnsi="Verdana"/>
          <w:sz w:val="28"/>
          <w:szCs w:val="28"/>
        </w:rPr>
        <w:lastRenderedPageBreak/>
        <w:t xml:space="preserve">Ольгой Сергеевной принес счастье умственное, а вместе с ним и духовное, и физическое. Так он и прожил всю оставшуюся жизнь – в гармонии разума, души, сердца с Ольгой. А Обломов, «загнив» окончательно, женился на женщине, которую и человеком трудно назвать. Он променял разум, зрелость, волю Ольги на круглые локти Агафьи Матвеевны, которая даже понятия не имела о существовании качеств, благодаря которым Человека можно назвать человеком. Я считаю, что это верхняя точка различий Обломова Ильи Ильича и Штольца Андрея Ивановича. </w:t>
      </w:r>
      <w:r w:rsidRPr="0013024A">
        <w:rPr>
          <w:rFonts w:ascii="Verdana" w:hAnsi="Verdana"/>
          <w:sz w:val="28"/>
          <w:szCs w:val="28"/>
        </w:rPr>
        <w:br/>
      </w:r>
      <w:r w:rsidRPr="0013024A">
        <w:rPr>
          <w:rFonts w:ascii="Verdana" w:hAnsi="Verdana"/>
          <w:sz w:val="28"/>
          <w:szCs w:val="28"/>
        </w:rPr>
        <w:br/>
        <w:t>Эти два человека – друзья детства. Сначала, в силу этого, они были похожи и едины во многих сторонах жизни. Но, со временем, когда Илья и Андрей росли, Обломовка и Верхлево – две противоположности – возымели на них свое действие, и друзья начали отличаться все сильнее и сильнее. Много ударов вынесли их отношения, тем не менее детская дружба удерживала их крепко. Но уже в конце жизненного пути они стали настолько разными, что дальнейшее нормальное полноценное поддерживание отношений оказалось невозможным, и их пришлось забыть. Безусловно, на протяжении всей жизни Обломов и Штольц были антиподами, антиподами, которых скрепляла детская дружба, и разорвало разное воспитание.</w:t>
      </w:r>
    </w:p>
    <w:p w:rsidR="00992950" w:rsidRPr="0013024A" w:rsidRDefault="00992950" w:rsidP="0013024A">
      <w:pPr>
        <w:pStyle w:val="a4"/>
        <w:shd w:val="clear" w:color="auto" w:fill="FFFFFF"/>
        <w:spacing w:after="240" w:afterAutospacing="0" w:line="360" w:lineRule="auto"/>
        <w:rPr>
          <w:rFonts w:ascii="Verdana" w:hAnsi="Verdana"/>
          <w:sz w:val="28"/>
          <w:szCs w:val="28"/>
        </w:rPr>
      </w:pPr>
    </w:p>
    <w:p w:rsidR="0013024A" w:rsidRPr="0013024A" w:rsidRDefault="0013024A" w:rsidP="0013024A">
      <w:pPr>
        <w:spacing w:line="360" w:lineRule="auto"/>
        <w:rPr>
          <w:rFonts w:ascii="Verdana" w:hAnsi="Verdana"/>
          <w:sz w:val="28"/>
          <w:szCs w:val="28"/>
        </w:rPr>
      </w:pPr>
      <w:r w:rsidRPr="0013024A">
        <w:rPr>
          <w:rFonts w:ascii="Verdana" w:hAnsi="Verdana"/>
          <w:sz w:val="28"/>
          <w:szCs w:val="28"/>
        </w:rPr>
        <w:t xml:space="preserve">Небо, солнце, облака… Обломов. Земля, луна, тучи… Штольц. Именно такими я представляю себе Обломова и Штольца. Они </w:t>
      </w:r>
      <w:r w:rsidRPr="0013024A">
        <w:rPr>
          <w:rFonts w:ascii="Verdana" w:hAnsi="Verdana"/>
          <w:sz w:val="28"/>
          <w:szCs w:val="28"/>
        </w:rPr>
        <w:lastRenderedPageBreak/>
        <w:t xml:space="preserve">оба органичные люди, поэтому четко следуют законам природы. Обломов – мягкий, нежный, неповоротливый. Штольц – твердый, жесткий, целеустремленный. Я считаю их абсолютными антиподами. Это можно доказать, рассмотрев их жизнь, описанную в романе И.А. Гончарова «Обломов». </w:t>
      </w:r>
      <w:r w:rsidRPr="0013024A">
        <w:rPr>
          <w:rFonts w:ascii="Verdana" w:hAnsi="Verdana"/>
          <w:sz w:val="28"/>
          <w:szCs w:val="28"/>
        </w:rPr>
        <w:br/>
      </w:r>
      <w:r w:rsidRPr="0013024A">
        <w:rPr>
          <w:rFonts w:ascii="Verdana" w:hAnsi="Verdana"/>
          <w:sz w:val="28"/>
          <w:szCs w:val="28"/>
        </w:rPr>
        <w:br/>
        <w:t xml:space="preserve">Обломов родился в барской семье. Илюша рос живым и жизнерадостным мальчиком. Все его попытки что-либо сделать самостоятельно пресекались взрослыми. Утро его начиналось с ласк, сухариков, сливочек. Потом мать, приласкав его еще, «отпускала гулять в саду, по двору, на луг, со строгим подтверждением нянек не оставлять ребенка одного». </w:t>
      </w:r>
      <w:r w:rsidRPr="0013024A">
        <w:rPr>
          <w:rFonts w:ascii="Verdana" w:hAnsi="Verdana"/>
          <w:sz w:val="28"/>
          <w:szCs w:val="28"/>
        </w:rPr>
        <w:br/>
      </w:r>
      <w:r w:rsidRPr="0013024A">
        <w:rPr>
          <w:rFonts w:ascii="Verdana" w:hAnsi="Verdana"/>
          <w:sz w:val="28"/>
          <w:szCs w:val="28"/>
        </w:rPr>
        <w:br/>
        <w:t xml:space="preserve">Обломов подрос, до пятнадцати лет учился в пансионе. «Он по необходимости сидел в классе прямо, слушал, что говорили учителя, потому, что ничего другого делать было нельзя, и с трудом, с потом, со вздохами выучивал задаваемые ему уроки…» Примерно также позднее он относился и к службе. Правда, в самом начале он мечтал служить России, «пока станет сил». Но лень и безразличие к жизни были столь глубокими, что все его благородные мечты остались неосуществленными. Он превращается в ленивца и лежебоку. Окружающие привыкли к этому. Не может смириться только Штольц. </w:t>
      </w:r>
      <w:r w:rsidRPr="0013024A">
        <w:rPr>
          <w:rFonts w:ascii="Verdana" w:hAnsi="Verdana"/>
          <w:sz w:val="28"/>
          <w:szCs w:val="28"/>
        </w:rPr>
        <w:br/>
      </w:r>
      <w:r w:rsidRPr="0013024A">
        <w:rPr>
          <w:rFonts w:ascii="Verdana" w:hAnsi="Verdana"/>
          <w:sz w:val="28"/>
          <w:szCs w:val="28"/>
        </w:rPr>
        <w:br/>
        <w:t xml:space="preserve">Штольц «был немец только вполовину, по отцу: мать его была русская». Образование Андрей получил с раннего детства. «С </w:t>
      </w:r>
      <w:r w:rsidRPr="0013024A">
        <w:rPr>
          <w:rFonts w:ascii="Verdana" w:hAnsi="Verdana"/>
          <w:sz w:val="28"/>
          <w:szCs w:val="28"/>
        </w:rPr>
        <w:lastRenderedPageBreak/>
        <w:t xml:space="preserve">восьми лет он сидел с отцом за географической картой, разбирал по складам Гердера, Виланда, а с матерью читал священную историю, учил басни Крылова, разбирал по складам же Телемака». Отец мечтал, чтобы из сына вырос «добрый бурш». Не волновался, когда Андрей исчезал. Матери же «в сыне мерещился идеал барина, хотя выскочки из черного тела, от отца бюргера, но все-таки сына русской дворянки». </w:t>
      </w:r>
      <w:r w:rsidRPr="0013024A">
        <w:rPr>
          <w:rFonts w:ascii="Verdana" w:hAnsi="Verdana"/>
          <w:sz w:val="28"/>
          <w:szCs w:val="28"/>
        </w:rPr>
        <w:br/>
      </w:r>
      <w:r w:rsidRPr="0013024A">
        <w:rPr>
          <w:rFonts w:ascii="Verdana" w:hAnsi="Verdana"/>
          <w:sz w:val="28"/>
          <w:szCs w:val="28"/>
        </w:rPr>
        <w:br/>
        <w:t xml:space="preserve">Штольц с детства приучен к порядку и твердо знает, что в жизни всего можно добиться только трудом. Эту мысль он повторял Обломову неустанно. Это естественно, ведь Илью Ильича взращивали, как «экзотический цветок в теплице». Штольц же рос «кактусом, привыкшим к засухе». </w:t>
      </w:r>
      <w:r w:rsidRPr="0013024A">
        <w:rPr>
          <w:rFonts w:ascii="Verdana" w:hAnsi="Verdana"/>
          <w:sz w:val="28"/>
          <w:szCs w:val="28"/>
        </w:rPr>
        <w:br/>
      </w:r>
      <w:r w:rsidRPr="0013024A">
        <w:rPr>
          <w:rFonts w:ascii="Verdana" w:hAnsi="Verdana"/>
          <w:sz w:val="28"/>
          <w:szCs w:val="28"/>
        </w:rPr>
        <w:br/>
        <w:t xml:space="preserve">К настойчивости и упорству Штольца привязывает его заграничная жизнь. Вечные скитания, поиски нового ведут его по жизни. Он любит и ценит ее, и мечтает о том, чтобы к этому вернулся и его друг Обломов. Претворить в жизнь эту идею Штольцу помогает Ольга. Я перелистываю всего несколько глав, после первой встречи Обломова и Ольги, и мне становится понятно: их чувство неизбежно. История любви Ольги и Обломова, на мой взгляд, и является основной в доказательстве того, что Штольц и Обломов – антиподы. </w:t>
      </w:r>
      <w:r w:rsidRPr="0013024A">
        <w:rPr>
          <w:rFonts w:ascii="Verdana" w:hAnsi="Verdana"/>
          <w:sz w:val="28"/>
          <w:szCs w:val="28"/>
        </w:rPr>
        <w:br/>
      </w:r>
      <w:r w:rsidRPr="0013024A">
        <w:rPr>
          <w:rFonts w:ascii="Verdana" w:hAnsi="Verdana"/>
          <w:sz w:val="28"/>
          <w:szCs w:val="28"/>
        </w:rPr>
        <w:br/>
        <w:t xml:space="preserve">Имена «Илья Ильич Обломов» и «Ольга Ильинская», волею автора, сближены фонетически. В романе они часто встречаются: «Обломов», «Ольга», «он» и «она», Солнце, </w:t>
      </w:r>
      <w:r w:rsidRPr="0013024A">
        <w:rPr>
          <w:rFonts w:ascii="Verdana" w:hAnsi="Verdana"/>
          <w:sz w:val="28"/>
          <w:szCs w:val="28"/>
        </w:rPr>
        <w:lastRenderedPageBreak/>
        <w:t xml:space="preserve">Обломов, облако, кольцо... Все переплетается между собой, плетутся колечки кружева. И все они складываются в одно слово любовь! </w:t>
      </w:r>
      <w:r w:rsidRPr="0013024A">
        <w:rPr>
          <w:rFonts w:ascii="Verdana" w:hAnsi="Verdana"/>
          <w:sz w:val="28"/>
          <w:szCs w:val="28"/>
        </w:rPr>
        <w:br/>
      </w:r>
      <w:r w:rsidRPr="0013024A">
        <w:rPr>
          <w:rFonts w:ascii="Verdana" w:hAnsi="Verdana"/>
          <w:sz w:val="28"/>
          <w:szCs w:val="28"/>
        </w:rPr>
        <w:br/>
        <w:t xml:space="preserve">Что это? Мириады звезд? Кольца, браслеты? Чьи-то глаза? Соскользнувшие с нитки жемчужины? Плоды орешника? Пузырьки шампанского? Воспоминания о детской юле? Неважно! Важно то, что все это связало Обломова с Ольгой Ильинской. Но, к сожалению, ненадолго. Протяжное «О» в имени Обломова наскучило ей, вечная ровная жизнь в «Обломовке» уже не привлекает ее. Быстрое и четкое «О» в имени «Штольц» магически завораживает и обещает неизведанное и новое. Штольц и Ольга были хорошими друзьями. После она увидела в Андрее поклонника, и «дружба утонула в любви». «Они молча сидели рядом, глядели одними глазами и одной душой на творческий блеск природы и без слов понимали друг друга». </w:t>
      </w:r>
      <w:r w:rsidRPr="0013024A">
        <w:rPr>
          <w:rFonts w:ascii="Verdana" w:hAnsi="Verdana"/>
          <w:sz w:val="28"/>
          <w:szCs w:val="28"/>
        </w:rPr>
        <w:br/>
      </w:r>
      <w:r w:rsidRPr="0013024A">
        <w:rPr>
          <w:rFonts w:ascii="Verdana" w:hAnsi="Verdana"/>
          <w:sz w:val="28"/>
          <w:szCs w:val="28"/>
        </w:rPr>
        <w:br/>
        <w:t xml:space="preserve">Женитьба Штольца на Ольге не помешала отношениям с Обломовым. Штольц нуждался до сих пор в Илье Ильиче, Илья Ильич – в Штольце. Андрей ценит в Обломове «чистое, светлое и доброе начало», его «вечно доверчивое сердце». Его часто тянет вырваться из «светлой толпы» и успокоить его «встревоженную и усталую душу» беседой с Обломовым на его «широком диване». И при этом Штольц испытывает такое чувство, будто он возвратился «от красот южной природы в березовую рощу, где гулял еще ребенком». </w:t>
      </w:r>
      <w:r w:rsidRPr="0013024A">
        <w:rPr>
          <w:rFonts w:ascii="Verdana" w:hAnsi="Verdana"/>
          <w:sz w:val="28"/>
          <w:szCs w:val="28"/>
        </w:rPr>
        <w:br/>
      </w:r>
      <w:r w:rsidRPr="0013024A">
        <w:rPr>
          <w:rFonts w:ascii="Verdana" w:hAnsi="Verdana"/>
          <w:sz w:val="28"/>
          <w:szCs w:val="28"/>
        </w:rPr>
        <w:br/>
      </w:r>
      <w:r w:rsidRPr="0013024A">
        <w:rPr>
          <w:rFonts w:ascii="Verdana" w:hAnsi="Verdana"/>
          <w:sz w:val="28"/>
          <w:szCs w:val="28"/>
        </w:rPr>
        <w:lastRenderedPageBreak/>
        <w:t xml:space="preserve">Каждая встреча Обломова с Штольцем способна всколыхнуть его, но ненадолго: стремление что-то предпринять, как-то обустроить свою жизнь овладевает им на короткое время. Пока Штольц рядом с ним. Но у немца не хватает ни времени, ни упорства «вести» Обломова по его же жизни. Находятся другие люди, которые в корыстных целях не отпускают от себя Илью Ильича. Они в конечном счете определяют новое русло, по которому будет двигаться его жизнь. Обломов уже не пытается двигаться по новому руслу жизни, он сдался. Штольц, напротив, ищет все новые и новые дороги в своей жизни. Он идет по ним, спрашивая «Что?»… Штольц. Не случайно «что» очень часто сопровождается в тексте вопросом. Штольц познает жизнь, спрашивает у нее: «Что делать? Куда идти дальше?» И идет! Без Обломова… </w:t>
      </w:r>
      <w:r w:rsidRPr="0013024A">
        <w:rPr>
          <w:rFonts w:ascii="Verdana" w:hAnsi="Verdana"/>
          <w:sz w:val="28"/>
          <w:szCs w:val="28"/>
        </w:rPr>
        <w:br/>
      </w:r>
      <w:r w:rsidRPr="0013024A">
        <w:rPr>
          <w:rFonts w:ascii="Verdana" w:hAnsi="Verdana"/>
          <w:sz w:val="28"/>
          <w:szCs w:val="28"/>
        </w:rPr>
        <w:br/>
        <w:t>Штольц, активный и целеустремленный, идет вперед. Спокойный лежебока Обломов остался позади. Жизнь и смерть, небо и земля, облака и тучи… Если можно было соединить несоединимое, то получится идеал. А это невозможно. Поэтому Гончаров показал в романе две крайности, две противоположности, антиподов Обломова и Штольца.</w:t>
      </w:r>
    </w:p>
    <w:p w:rsidR="00911142" w:rsidRPr="0013024A" w:rsidRDefault="00911142" w:rsidP="0013024A">
      <w:pPr>
        <w:spacing w:line="360" w:lineRule="auto"/>
        <w:rPr>
          <w:rFonts w:ascii="Verdana" w:hAnsi="Verdana"/>
          <w:sz w:val="28"/>
          <w:szCs w:val="28"/>
        </w:rPr>
      </w:pPr>
    </w:p>
    <w:sectPr w:rsidR="00911142" w:rsidRPr="0013024A" w:rsidSect="00A24049">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462" w:rsidRDefault="005C6462" w:rsidP="00A24049">
      <w:pPr>
        <w:spacing w:after="0" w:line="240" w:lineRule="auto"/>
      </w:pPr>
      <w:r>
        <w:separator/>
      </w:r>
    </w:p>
  </w:endnote>
  <w:endnote w:type="continuationSeparator" w:id="1">
    <w:p w:rsidR="005C6462" w:rsidRDefault="005C6462" w:rsidP="00A240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49" w:rsidRDefault="00A2404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49" w:rsidRDefault="00A24049" w:rsidP="00A24049">
    <w:pPr>
      <w:pStyle w:val="a7"/>
      <w:rPr>
        <w:sz w:val="16"/>
        <w:szCs w:val="16"/>
      </w:rPr>
    </w:pPr>
    <w:r>
      <w:rPr>
        <w:sz w:val="16"/>
        <w:szCs w:val="16"/>
      </w:rPr>
      <w:t>www.UzReferat.ucoz.net</w:t>
    </w:r>
  </w:p>
  <w:p w:rsidR="00A24049" w:rsidRDefault="00A2404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49" w:rsidRDefault="00A2404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462" w:rsidRDefault="005C6462" w:rsidP="00A24049">
      <w:pPr>
        <w:spacing w:after="0" w:line="240" w:lineRule="auto"/>
      </w:pPr>
      <w:r>
        <w:separator/>
      </w:r>
    </w:p>
  </w:footnote>
  <w:footnote w:type="continuationSeparator" w:id="1">
    <w:p w:rsidR="005C6462" w:rsidRDefault="005C6462" w:rsidP="00A240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49" w:rsidRDefault="00A2404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49" w:rsidRDefault="00A2404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49" w:rsidRDefault="00A2404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F05B74"/>
    <w:rsid w:val="00123191"/>
    <w:rsid w:val="0013024A"/>
    <w:rsid w:val="005C6462"/>
    <w:rsid w:val="005D7C16"/>
    <w:rsid w:val="008E3A92"/>
    <w:rsid w:val="00911142"/>
    <w:rsid w:val="00992950"/>
    <w:rsid w:val="00A24049"/>
    <w:rsid w:val="00F05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142"/>
  </w:style>
  <w:style w:type="paragraph" w:styleId="3">
    <w:name w:val="heading 3"/>
    <w:basedOn w:val="a"/>
    <w:link w:val="30"/>
    <w:uiPriority w:val="9"/>
    <w:qFormat/>
    <w:rsid w:val="00F05B74"/>
    <w:pPr>
      <w:spacing w:before="100" w:beforeAutospacing="1" w:after="100" w:afterAutospacing="1" w:line="240" w:lineRule="auto"/>
      <w:jc w:val="center"/>
      <w:outlineLvl w:val="2"/>
    </w:pPr>
    <w:rPr>
      <w:rFonts w:ascii="Tahoma" w:eastAsia="Times New Roman" w:hAnsi="Tahoma" w:cs="Tahoma"/>
      <w:b/>
      <w:bCs/>
      <w:color w:val="0099DC"/>
      <w:sz w:val="28"/>
      <w:szCs w:val="28"/>
      <w:lang w:eastAsia="ru-RU"/>
    </w:rPr>
  </w:style>
  <w:style w:type="paragraph" w:styleId="4">
    <w:name w:val="heading 4"/>
    <w:basedOn w:val="a"/>
    <w:link w:val="40"/>
    <w:uiPriority w:val="9"/>
    <w:qFormat/>
    <w:rsid w:val="00F05B74"/>
    <w:pPr>
      <w:spacing w:before="100" w:beforeAutospacing="1" w:after="100" w:afterAutospacing="1" w:line="240" w:lineRule="auto"/>
      <w:jc w:val="center"/>
      <w:outlineLvl w:val="3"/>
    </w:pPr>
    <w:rPr>
      <w:rFonts w:ascii="Times New Roman" w:eastAsia="Times New Roman" w:hAnsi="Times New Roman" w:cs="Times New Roman"/>
      <w:b/>
      <w:bCs/>
      <w:color w:val="7C7C7C"/>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05B74"/>
    <w:rPr>
      <w:rFonts w:ascii="Tahoma" w:eastAsia="Times New Roman" w:hAnsi="Tahoma" w:cs="Tahoma"/>
      <w:b/>
      <w:bCs/>
      <w:color w:val="0099DC"/>
      <w:sz w:val="28"/>
      <w:szCs w:val="28"/>
      <w:lang w:eastAsia="ru-RU"/>
    </w:rPr>
  </w:style>
  <w:style w:type="character" w:customStyle="1" w:styleId="40">
    <w:name w:val="Заголовок 4 Знак"/>
    <w:basedOn w:val="a0"/>
    <w:link w:val="4"/>
    <w:uiPriority w:val="9"/>
    <w:rsid w:val="00F05B74"/>
    <w:rPr>
      <w:rFonts w:ascii="Times New Roman" w:eastAsia="Times New Roman" w:hAnsi="Times New Roman" w:cs="Times New Roman"/>
      <w:b/>
      <w:bCs/>
      <w:color w:val="7C7C7C"/>
      <w:sz w:val="24"/>
      <w:szCs w:val="24"/>
      <w:lang w:eastAsia="ru-RU"/>
    </w:rPr>
  </w:style>
  <w:style w:type="character" w:styleId="a3">
    <w:name w:val="Hyperlink"/>
    <w:basedOn w:val="a0"/>
    <w:uiPriority w:val="99"/>
    <w:semiHidden/>
    <w:unhideWhenUsed/>
    <w:rsid w:val="00F05B74"/>
    <w:rPr>
      <w:color w:val="0771CD"/>
      <w:u w:val="single"/>
    </w:rPr>
  </w:style>
  <w:style w:type="paragraph" w:styleId="a4">
    <w:name w:val="Normal (Web)"/>
    <w:basedOn w:val="a"/>
    <w:uiPriority w:val="99"/>
    <w:semiHidden/>
    <w:unhideWhenUsed/>
    <w:rsid w:val="00F05B74"/>
    <w:pPr>
      <w:spacing w:before="100" w:beforeAutospacing="1" w:after="100" w:afterAutospacing="1" w:line="240" w:lineRule="auto"/>
      <w:ind w:firstLine="430"/>
      <w:jc w:val="both"/>
    </w:pPr>
    <w:rPr>
      <w:rFonts w:ascii="Arial" w:eastAsia="Times New Roman" w:hAnsi="Arial" w:cs="Arial"/>
      <w:lang w:eastAsia="ru-RU"/>
    </w:rPr>
  </w:style>
  <w:style w:type="paragraph" w:styleId="a5">
    <w:name w:val="header"/>
    <w:basedOn w:val="a"/>
    <w:link w:val="a6"/>
    <w:uiPriority w:val="99"/>
    <w:semiHidden/>
    <w:unhideWhenUsed/>
    <w:rsid w:val="00A2404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24049"/>
  </w:style>
  <w:style w:type="paragraph" w:styleId="a7">
    <w:name w:val="footer"/>
    <w:basedOn w:val="a"/>
    <w:link w:val="a8"/>
    <w:uiPriority w:val="99"/>
    <w:semiHidden/>
    <w:unhideWhenUsed/>
    <w:rsid w:val="00A2404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24049"/>
  </w:style>
</w:styles>
</file>

<file path=word/webSettings.xml><?xml version="1.0" encoding="utf-8"?>
<w:webSettings xmlns:r="http://schemas.openxmlformats.org/officeDocument/2006/relationships" xmlns:w="http://schemas.openxmlformats.org/wordprocessingml/2006/main">
  <w:divs>
    <w:div w:id="364869097">
      <w:bodyDiv w:val="1"/>
      <w:marLeft w:val="172"/>
      <w:marRight w:val="172"/>
      <w:marTop w:val="43"/>
      <w:marBottom w:val="43"/>
      <w:divBdr>
        <w:top w:val="none" w:sz="0" w:space="0" w:color="auto"/>
        <w:left w:val="none" w:sz="0" w:space="0" w:color="auto"/>
        <w:bottom w:val="none" w:sz="0" w:space="0" w:color="auto"/>
        <w:right w:val="none" w:sz="0" w:space="0" w:color="auto"/>
      </w:divBdr>
      <w:divsChild>
        <w:div w:id="2113553130">
          <w:marLeft w:val="0"/>
          <w:marRight w:val="0"/>
          <w:marTop w:val="322"/>
          <w:marBottom w:val="430"/>
          <w:divBdr>
            <w:top w:val="none" w:sz="0" w:space="0" w:color="auto"/>
            <w:left w:val="none" w:sz="0" w:space="0" w:color="auto"/>
            <w:bottom w:val="none" w:sz="0" w:space="0" w:color="auto"/>
            <w:right w:val="none" w:sz="0" w:space="0" w:color="auto"/>
          </w:divBdr>
        </w:div>
      </w:divsChild>
    </w:div>
    <w:div w:id="489294343">
      <w:bodyDiv w:val="1"/>
      <w:marLeft w:val="172"/>
      <w:marRight w:val="172"/>
      <w:marTop w:val="43"/>
      <w:marBottom w:val="43"/>
      <w:divBdr>
        <w:top w:val="none" w:sz="0" w:space="0" w:color="auto"/>
        <w:left w:val="none" w:sz="0" w:space="0" w:color="auto"/>
        <w:bottom w:val="none" w:sz="0" w:space="0" w:color="auto"/>
        <w:right w:val="none" w:sz="0" w:space="0" w:color="auto"/>
      </w:divBdr>
      <w:divsChild>
        <w:div w:id="1160997095">
          <w:marLeft w:val="0"/>
          <w:marRight w:val="0"/>
          <w:marTop w:val="322"/>
          <w:marBottom w:val="430"/>
          <w:divBdr>
            <w:top w:val="none" w:sz="0" w:space="0" w:color="auto"/>
            <w:left w:val="none" w:sz="0" w:space="0" w:color="auto"/>
            <w:bottom w:val="none" w:sz="0" w:space="0" w:color="auto"/>
            <w:right w:val="none" w:sz="0" w:space="0" w:color="auto"/>
          </w:divBdr>
        </w:div>
      </w:divsChild>
    </w:div>
    <w:div w:id="144645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3900</Words>
  <Characters>22233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3</cp:revision>
  <cp:lastPrinted>2010-01-06T07:03:00Z</cp:lastPrinted>
  <dcterms:created xsi:type="dcterms:W3CDTF">2010-01-06T07:07:00Z</dcterms:created>
  <dcterms:modified xsi:type="dcterms:W3CDTF">2011-04-18T14:08:00Z</dcterms:modified>
</cp:coreProperties>
</file>